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7" w:rsidRDefault="00141C27" w:rsidP="00D012D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26666" cy="152570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 Logo with wording-trademar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42" cy="15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079" w:rsidRDefault="00915079" w:rsidP="0091507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141C27">
        <w:rPr>
          <w:b/>
          <w:sz w:val="32"/>
          <w:szCs w:val="32"/>
        </w:rPr>
        <w:t>U.S. Regional Directors and International Director</w:t>
      </w:r>
      <w:r w:rsidR="00D43CAD">
        <w:rPr>
          <w:b/>
          <w:sz w:val="32"/>
          <w:szCs w:val="32"/>
        </w:rPr>
        <w:t xml:space="preserve"> Responsibilities</w:t>
      </w:r>
    </w:p>
    <w:bookmarkEnd w:id="0"/>
    <w:p w:rsidR="00915079" w:rsidRDefault="00915079" w:rsidP="00915079">
      <w:pPr>
        <w:spacing w:after="0" w:line="240" w:lineRule="auto"/>
        <w:jc w:val="center"/>
        <w:rPr>
          <w:b/>
          <w:sz w:val="32"/>
          <w:szCs w:val="32"/>
        </w:rPr>
      </w:pPr>
    </w:p>
    <w:p w:rsidR="00915079" w:rsidRDefault="00915079" w:rsidP="0091507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Participate in meetings of the Board of Directors (BOD)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Two major meetings of the BOD each year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– future conference site or other location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– International Annual Conference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BOD conference calls</w:t>
      </w:r>
    </w:p>
    <w:p w:rsidR="00915079" w:rsidRPr="00E550C8" w:rsidRDefault="00915079" w:rsidP="00915079">
      <w:pPr>
        <w:spacing w:after="0" w:line="240" w:lineRule="auto"/>
        <w:rPr>
          <w:sz w:val="24"/>
          <w:szCs w:val="24"/>
        </w:rPr>
      </w:pPr>
    </w:p>
    <w:p w:rsidR="00915079" w:rsidRDefault="00915079" w:rsidP="00915079">
      <w:pPr>
        <w:pStyle w:val="ListParagraph"/>
        <w:numPr>
          <w:ilvl w:val="0"/>
          <w:numId w:val="5"/>
        </w:num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Work with the regional and International Directors’ group on relevant initiatives related to growing membership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Publishing a quarterly regional newsletter for all members, university program offering engineering management degrees, and technology-focused organizations in the assigned region. Contents include ASEM activities, honors for programs and individual members, and special events.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36220">
        <w:rPr>
          <w:sz w:val="24"/>
          <w:szCs w:val="24"/>
        </w:rPr>
        <w:t>Contact</w:t>
      </w:r>
      <w:r>
        <w:rPr>
          <w:sz w:val="24"/>
          <w:szCs w:val="24"/>
        </w:rPr>
        <w:t>ing and engaging</w:t>
      </w:r>
      <w:r w:rsidRPr="00736220">
        <w:rPr>
          <w:sz w:val="24"/>
          <w:szCs w:val="24"/>
        </w:rPr>
        <w:t xml:space="preserve"> schools (email or pho</w:t>
      </w:r>
      <w:r>
        <w:rPr>
          <w:sz w:val="24"/>
          <w:szCs w:val="24"/>
        </w:rPr>
        <w:t>ne – no travel expected) with engineering management</w:t>
      </w:r>
      <w:r w:rsidRPr="00736220">
        <w:rPr>
          <w:sz w:val="24"/>
          <w:szCs w:val="24"/>
        </w:rPr>
        <w:t xml:space="preserve"> programs to encourage particip</w:t>
      </w:r>
      <w:r>
        <w:rPr>
          <w:sz w:val="24"/>
          <w:szCs w:val="24"/>
        </w:rPr>
        <w:t>ation in ASEM activities including</w:t>
      </w:r>
    </w:p>
    <w:p w:rsidR="00915079" w:rsidRPr="00E3211B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Joining ASEM (faculty as regular members and departments as corporate members)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Submitting papers and attending t</w:t>
      </w:r>
      <w:r w:rsidRPr="00736220">
        <w:rPr>
          <w:sz w:val="24"/>
          <w:szCs w:val="24"/>
        </w:rPr>
        <w:t xml:space="preserve">he </w:t>
      </w:r>
      <w:r>
        <w:rPr>
          <w:sz w:val="24"/>
          <w:szCs w:val="24"/>
        </w:rPr>
        <w:t>International Annual Conference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Forming an ASEM student </w:t>
      </w:r>
      <w:r w:rsidRPr="00736220">
        <w:rPr>
          <w:sz w:val="24"/>
          <w:szCs w:val="24"/>
        </w:rPr>
        <w:t>chapter</w:t>
      </w:r>
      <w:r>
        <w:rPr>
          <w:sz w:val="24"/>
          <w:szCs w:val="24"/>
        </w:rPr>
        <w:t xml:space="preserve"> (Goal: one new student chapter per year)</w:t>
      </w:r>
    </w:p>
    <w:p w:rsidR="00915079" w:rsidRPr="00736220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736220">
        <w:rPr>
          <w:sz w:val="24"/>
          <w:szCs w:val="24"/>
        </w:rPr>
        <w:t xml:space="preserve">Sending a student team to the case study competition at the International Annual Conference, etc. </w:t>
      </w:r>
    </w:p>
    <w:p w:rsidR="00915079" w:rsidRPr="00E3211B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3211B">
        <w:rPr>
          <w:sz w:val="24"/>
          <w:szCs w:val="24"/>
        </w:rPr>
        <w:t xml:space="preserve">Contacting and engaging </w:t>
      </w:r>
      <w:r>
        <w:rPr>
          <w:sz w:val="24"/>
          <w:szCs w:val="24"/>
        </w:rPr>
        <w:t xml:space="preserve">technology-based companies </w:t>
      </w:r>
      <w:r w:rsidRPr="00E3211B">
        <w:rPr>
          <w:sz w:val="24"/>
          <w:szCs w:val="24"/>
        </w:rPr>
        <w:t>(email or phone – no travel expected</w:t>
      </w:r>
      <w:r>
        <w:rPr>
          <w:sz w:val="24"/>
          <w:szCs w:val="24"/>
        </w:rPr>
        <w:t>)</w:t>
      </w:r>
      <w:r w:rsidRPr="00E3211B">
        <w:rPr>
          <w:sz w:val="24"/>
          <w:szCs w:val="24"/>
        </w:rPr>
        <w:t xml:space="preserve"> to encourage participation in ASEM activities including</w:t>
      </w:r>
    </w:p>
    <w:p w:rsidR="00915079" w:rsidRPr="00E3211B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Joining ASEM (engineers and technical managers</w:t>
      </w:r>
      <w:r w:rsidRPr="00E3211B">
        <w:rPr>
          <w:sz w:val="24"/>
          <w:szCs w:val="24"/>
        </w:rPr>
        <w:t xml:space="preserve"> as regular members and </w:t>
      </w:r>
      <w:r>
        <w:rPr>
          <w:sz w:val="24"/>
          <w:szCs w:val="24"/>
        </w:rPr>
        <w:t>the companies a</w:t>
      </w:r>
      <w:r w:rsidRPr="00E3211B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corporate members</w:t>
      </w:r>
      <w:r w:rsidRPr="00E3211B">
        <w:rPr>
          <w:sz w:val="24"/>
          <w:szCs w:val="24"/>
        </w:rPr>
        <w:t>)</w:t>
      </w:r>
    </w:p>
    <w:p w:rsidR="00915079" w:rsidRPr="00E3211B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E3211B">
        <w:rPr>
          <w:sz w:val="24"/>
          <w:szCs w:val="24"/>
        </w:rPr>
        <w:t>Submitting papers and attending the International Annual Conference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Encouraging the formation of ASEM professional local sections (Goal: one new local section per year)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and maintain information and statistics on membership and participation in ASEM activities by members and organizations in the assigned region including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chapters and local sections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and corporate members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at the international annual conference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Purchases of ASEM products</w:t>
      </w:r>
    </w:p>
    <w:p w:rsidR="00915079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MS programs</w:t>
      </w:r>
    </w:p>
    <w:p w:rsidR="00915079" w:rsidRPr="00E3211B" w:rsidRDefault="00915079" w:rsidP="00915079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engineering managers</w:t>
      </w:r>
    </w:p>
    <w:p w:rsidR="00915079" w:rsidRDefault="00915079" w:rsidP="00915079">
      <w:pPr>
        <w:pStyle w:val="ListParagraph"/>
        <w:spacing w:after="0" w:line="240" w:lineRule="auto"/>
        <w:ind w:left="2205"/>
        <w:rPr>
          <w:sz w:val="24"/>
          <w:szCs w:val="24"/>
        </w:rPr>
      </w:pPr>
    </w:p>
    <w:p w:rsidR="00915079" w:rsidRDefault="00915079" w:rsidP="0091507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Promote the Society in the assigned region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 as the primary point of contact for information, inquiries, and support in the region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 individuals through ASEM social media sites in discussions of pertinent engineering management  topics (ASEM LinkedIn and Facebook sites already established)</w:t>
      </w:r>
    </w:p>
    <w:p w:rsidR="00915079" w:rsidRPr="00736220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t>Market  ASEM corporate training programs to engineering companies</w:t>
      </w:r>
    </w:p>
    <w:p w:rsidR="00915079" w:rsidRPr="00736220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t>Market  the Engineering Manager Certification (EMPC) program to individuals and companies in the region</w:t>
      </w:r>
    </w:p>
    <w:p w:rsidR="00915079" w:rsidRPr="00E3211B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t>Promote the ASEM MS certification program to universities in the region</w:t>
      </w:r>
    </w:p>
    <w:p w:rsidR="00915079" w:rsidRPr="0003248D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t>Promote the ASEM publications available for purchase</w:t>
      </w:r>
    </w:p>
    <w:p w:rsidR="00915079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03248D">
        <w:rPr>
          <w:sz w:val="24"/>
          <w:szCs w:val="24"/>
        </w:rPr>
        <w:t xml:space="preserve">rovide appropriate help during annual conference if it falls </w:t>
      </w:r>
      <w:r>
        <w:rPr>
          <w:sz w:val="24"/>
          <w:szCs w:val="24"/>
        </w:rPr>
        <w:t>in the assigned region in</w:t>
      </w:r>
      <w:r w:rsidRPr="0003248D">
        <w:rPr>
          <w:sz w:val="24"/>
          <w:szCs w:val="24"/>
        </w:rPr>
        <w:t xml:space="preserve"> terms of</w:t>
      </w:r>
      <w:r>
        <w:rPr>
          <w:sz w:val="24"/>
          <w:szCs w:val="24"/>
        </w:rPr>
        <w:t xml:space="preserve"> publicity</w:t>
      </w:r>
      <w:r w:rsidRPr="0003248D">
        <w:rPr>
          <w:sz w:val="24"/>
          <w:szCs w:val="24"/>
        </w:rPr>
        <w:t xml:space="preserve">, </w:t>
      </w:r>
      <w:r>
        <w:rPr>
          <w:sz w:val="24"/>
          <w:szCs w:val="24"/>
        </w:rPr>
        <w:t>funding</w:t>
      </w:r>
      <w:r w:rsidRPr="000324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speakers, </w:t>
      </w:r>
      <w:r w:rsidRPr="0003248D">
        <w:rPr>
          <w:sz w:val="24"/>
          <w:szCs w:val="24"/>
        </w:rPr>
        <w:t>etc.</w:t>
      </w:r>
    </w:p>
    <w:p w:rsidR="00915079" w:rsidRPr="00736220" w:rsidRDefault="00915079" w:rsidP="0091507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regional or national conferences of other professional societies that complement ASEM</w:t>
      </w:r>
    </w:p>
    <w:p w:rsidR="00780856" w:rsidRPr="00736220" w:rsidRDefault="00780856" w:rsidP="00DD15C2">
      <w:pPr>
        <w:spacing w:after="0" w:line="240" w:lineRule="auto"/>
        <w:rPr>
          <w:sz w:val="24"/>
          <w:szCs w:val="24"/>
        </w:rPr>
      </w:pPr>
    </w:p>
    <w:sectPr w:rsidR="00780856" w:rsidRPr="00736220" w:rsidSect="00D012D2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B4" w:rsidRDefault="005527B4" w:rsidP="00AB227E">
      <w:pPr>
        <w:spacing w:after="0" w:line="240" w:lineRule="auto"/>
      </w:pPr>
      <w:r>
        <w:separator/>
      </w:r>
    </w:p>
  </w:endnote>
  <w:endnote w:type="continuationSeparator" w:id="0">
    <w:p w:rsidR="005527B4" w:rsidRDefault="005527B4" w:rsidP="00AB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F" w:rsidRPr="00915079" w:rsidRDefault="003F090F" w:rsidP="003F090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 w:themeColor="background1" w:themeShade="80"/>
        <w:sz w:val="16"/>
        <w:szCs w:val="16"/>
      </w:rPr>
    </w:pPr>
    <w:r w:rsidRPr="00915079">
      <w:rPr>
        <w:color w:val="808080" w:themeColor="background1" w:themeShade="80"/>
        <w:sz w:val="16"/>
        <w:szCs w:val="16"/>
      </w:rPr>
      <w:tab/>
    </w:r>
    <w:r w:rsidRPr="00915079">
      <w:rPr>
        <w:i/>
        <w:color w:val="808080" w:themeColor="background1" w:themeShade="80"/>
        <w:sz w:val="16"/>
        <w:szCs w:val="16"/>
      </w:rPr>
      <w:t>American Society for Engineering Management</w:t>
    </w:r>
    <w:r w:rsidRPr="00915079">
      <w:rPr>
        <w:color w:val="808080" w:themeColor="background1" w:themeShade="80"/>
        <w:sz w:val="16"/>
        <w:szCs w:val="16"/>
      </w:rPr>
      <w:tab/>
      <w:t>ASEM 2017-0801</w:t>
    </w:r>
  </w:p>
  <w:p w:rsidR="00AB227E" w:rsidRPr="003F090F" w:rsidRDefault="00AB227E" w:rsidP="003F0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DB" w:rsidRPr="00915079" w:rsidRDefault="00915079" w:rsidP="0091507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 w:themeColor="background1" w:themeShade="80"/>
        <w:sz w:val="16"/>
        <w:szCs w:val="16"/>
      </w:rPr>
    </w:pPr>
    <w:r w:rsidRPr="00915079">
      <w:rPr>
        <w:color w:val="808080" w:themeColor="background1" w:themeShade="80"/>
        <w:sz w:val="16"/>
        <w:szCs w:val="16"/>
      </w:rPr>
      <w:tab/>
    </w:r>
    <w:r w:rsidRPr="00915079">
      <w:rPr>
        <w:i/>
        <w:color w:val="808080" w:themeColor="background1" w:themeShade="80"/>
        <w:sz w:val="16"/>
        <w:szCs w:val="16"/>
      </w:rPr>
      <w:t>American Society for Engineering Management</w:t>
    </w:r>
    <w:r w:rsidRPr="00915079">
      <w:rPr>
        <w:color w:val="808080" w:themeColor="background1" w:themeShade="80"/>
        <w:sz w:val="16"/>
        <w:szCs w:val="16"/>
      </w:rPr>
      <w:tab/>
    </w:r>
    <w:r w:rsidR="00832BDB" w:rsidRPr="00915079">
      <w:rPr>
        <w:color w:val="808080" w:themeColor="background1" w:themeShade="80"/>
        <w:sz w:val="16"/>
        <w:szCs w:val="16"/>
      </w:rPr>
      <w:t>ASEM 2017-0801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B4" w:rsidRDefault="005527B4" w:rsidP="00AB227E">
      <w:pPr>
        <w:spacing w:after="0" w:line="240" w:lineRule="auto"/>
      </w:pPr>
      <w:r>
        <w:separator/>
      </w:r>
    </w:p>
  </w:footnote>
  <w:footnote w:type="continuationSeparator" w:id="0">
    <w:p w:rsidR="005527B4" w:rsidRDefault="005527B4" w:rsidP="00AB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5"/>
    <w:multiLevelType w:val="hybridMultilevel"/>
    <w:tmpl w:val="A94A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FB"/>
    <w:multiLevelType w:val="hybridMultilevel"/>
    <w:tmpl w:val="78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1712"/>
    <w:multiLevelType w:val="hybridMultilevel"/>
    <w:tmpl w:val="80C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8BD"/>
    <w:multiLevelType w:val="hybridMultilevel"/>
    <w:tmpl w:val="0786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24F6"/>
    <w:multiLevelType w:val="hybridMultilevel"/>
    <w:tmpl w:val="6688E108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CBF7787"/>
    <w:multiLevelType w:val="hybridMultilevel"/>
    <w:tmpl w:val="E2EE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6081D"/>
    <w:multiLevelType w:val="hybridMultilevel"/>
    <w:tmpl w:val="FA6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329BA"/>
    <w:multiLevelType w:val="hybridMultilevel"/>
    <w:tmpl w:val="64AC8990"/>
    <w:lvl w:ilvl="0" w:tplc="AC6EAC9E">
      <w:start w:val="1"/>
      <w:numFmt w:val="decimal"/>
      <w:lvlText w:val="%1."/>
      <w:lvlJc w:val="left"/>
      <w:pPr>
        <w:ind w:left="0" w:hanging="765"/>
      </w:pPr>
      <w:rPr>
        <w:rFonts w:hint="default"/>
      </w:rPr>
    </w:lvl>
    <w:lvl w:ilvl="1" w:tplc="C50AA486">
      <w:start w:val="1"/>
      <w:numFmt w:val="lowerLetter"/>
      <w:lvlText w:val="%2."/>
      <w:lvlJc w:val="left"/>
      <w:pPr>
        <w:ind w:left="765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8">
    <w:nsid w:val="72A62727"/>
    <w:multiLevelType w:val="hybridMultilevel"/>
    <w:tmpl w:val="612E9AAA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75B2E9F"/>
    <w:multiLevelType w:val="hybridMultilevel"/>
    <w:tmpl w:val="67D272DE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27"/>
    <w:rsid w:val="0003248D"/>
    <w:rsid w:val="0012436C"/>
    <w:rsid w:val="00141C27"/>
    <w:rsid w:val="00275D9B"/>
    <w:rsid w:val="003E5CC2"/>
    <w:rsid w:val="003F090F"/>
    <w:rsid w:val="005527B4"/>
    <w:rsid w:val="0058799A"/>
    <w:rsid w:val="006F3D7F"/>
    <w:rsid w:val="00736220"/>
    <w:rsid w:val="00780856"/>
    <w:rsid w:val="00832BDB"/>
    <w:rsid w:val="00915079"/>
    <w:rsid w:val="009C576C"/>
    <w:rsid w:val="00A94AAD"/>
    <w:rsid w:val="00AB227E"/>
    <w:rsid w:val="00AB66B9"/>
    <w:rsid w:val="00AF41F5"/>
    <w:rsid w:val="00BB1901"/>
    <w:rsid w:val="00BC5ADF"/>
    <w:rsid w:val="00BF198B"/>
    <w:rsid w:val="00D012D2"/>
    <w:rsid w:val="00D43CAD"/>
    <w:rsid w:val="00D671D0"/>
    <w:rsid w:val="00DD15C2"/>
    <w:rsid w:val="00E3211B"/>
    <w:rsid w:val="00E550C8"/>
    <w:rsid w:val="00F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Daughton, William</dc:creator>
  <cp:lastModifiedBy>Cornelius-AK</cp:lastModifiedBy>
  <cp:revision>6</cp:revision>
  <dcterms:created xsi:type="dcterms:W3CDTF">2017-08-01T22:14:00Z</dcterms:created>
  <dcterms:modified xsi:type="dcterms:W3CDTF">2017-08-03T23:59:00Z</dcterms:modified>
</cp:coreProperties>
</file>